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3CC" w:rsidRDefault="00E523CC" w:rsidP="008475CD">
      <w:pPr>
        <w:jc w:val="center"/>
        <w:rPr>
          <w:b/>
          <w:lang w:val="en-US"/>
        </w:rPr>
      </w:pPr>
      <w:r>
        <w:rPr>
          <w:b/>
        </w:rPr>
        <w:t>КРАТКАЯ</w:t>
      </w:r>
      <w:r w:rsidRPr="00937725">
        <w:rPr>
          <w:b/>
          <w:lang w:val="en-US"/>
        </w:rPr>
        <w:t xml:space="preserve"> </w:t>
      </w:r>
      <w:r>
        <w:rPr>
          <w:b/>
        </w:rPr>
        <w:t>АННОТАЦИЯ</w:t>
      </w:r>
      <w:r w:rsidRPr="00937725">
        <w:rPr>
          <w:b/>
          <w:lang w:val="en-US"/>
        </w:rPr>
        <w:t xml:space="preserve"> </w:t>
      </w:r>
      <w:r>
        <w:rPr>
          <w:b/>
        </w:rPr>
        <w:t>ДИСЦИПЛИН</w:t>
      </w:r>
    </w:p>
    <w:p w:rsidR="00837E51" w:rsidRPr="00837E51" w:rsidRDefault="00837E51" w:rsidP="008475CD">
      <w:pPr>
        <w:jc w:val="center"/>
        <w:rPr>
          <w:b/>
          <w:lang w:val="en-US"/>
        </w:rPr>
      </w:pPr>
      <w:r w:rsidRPr="00937725">
        <w:rPr>
          <w:b/>
          <w:bCs/>
          <w:color w:val="000000"/>
          <w:sz w:val="25"/>
          <w:szCs w:val="25"/>
          <w:lang w:val="en-US"/>
        </w:rPr>
        <w:t>BRIEF SUMMARY OF THE DISCIPLINE</w:t>
      </w:r>
    </w:p>
    <w:tbl>
      <w:tblPr>
        <w:tblpPr w:leftFromText="180" w:rightFromText="180" w:vertAnchor="text" w:horzAnchor="margin" w:tblpXSpec="center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300"/>
      </w:tblGrid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D43590" w:rsidRDefault="00D43590" w:rsidP="00C5773C">
            <w:pPr>
              <w:jc w:val="center"/>
              <w:rPr>
                <w:lang w:val="en-US"/>
              </w:rPr>
            </w:pPr>
            <w:r w:rsidRPr="00D43590">
              <w:rPr>
                <w:color w:val="000000"/>
                <w:sz w:val="25"/>
                <w:szCs w:val="25"/>
                <w:lang w:val="en-US"/>
              </w:rPr>
              <w:t>Name of the 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73C" w:rsidRPr="000C6C41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Higher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mathematics</w:t>
            </w:r>
            <w:proofErr w:type="spellEnd"/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r>
              <w:rPr>
                <w:color w:val="000000"/>
                <w:sz w:val="25"/>
                <w:szCs w:val="25"/>
              </w:rPr>
              <w:t>Speciality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344702" w:rsidRDefault="006D5F17" w:rsidP="00C5773C">
            <w:pPr>
              <w:jc w:val="both"/>
            </w:pPr>
            <w:r w:rsidRPr="006D5F17">
              <w:t>6-05-0414-04 "</w:t>
            </w:r>
            <w:proofErr w:type="spellStart"/>
            <w:r w:rsidRPr="006D5F17">
              <w:t>Information</w:t>
            </w:r>
            <w:proofErr w:type="spellEnd"/>
            <w:r w:rsidRPr="006D5F17">
              <w:t xml:space="preserve"> </w:t>
            </w:r>
            <w:proofErr w:type="spellStart"/>
            <w:r w:rsidRPr="006D5F17">
              <w:t>Resources</w:t>
            </w:r>
            <w:proofErr w:type="spellEnd"/>
            <w:r w:rsidRPr="006D5F17">
              <w:t xml:space="preserve"> Management"</w:t>
            </w:r>
            <w:bookmarkStart w:id="0" w:name="_GoBack"/>
            <w:bookmarkEnd w:id="0"/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Course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of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Semester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of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jc w:val="center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>Labor intensity in 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937725" w:rsidRDefault="00937725" w:rsidP="00C577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C5773C" w:rsidRPr="006D5F17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Degree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, </w:t>
            </w:r>
            <w:proofErr w:type="spellStart"/>
            <w:r>
              <w:rPr>
                <w:color w:val="000000"/>
                <w:sz w:val="25"/>
                <w:szCs w:val="25"/>
              </w:rPr>
              <w:t>title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, </w:t>
            </w:r>
            <w:proofErr w:type="spellStart"/>
            <w:r>
              <w:rPr>
                <w:color w:val="000000"/>
                <w:sz w:val="25"/>
                <w:szCs w:val="25"/>
              </w:rPr>
              <w:t>full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name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jc w:val="center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 xml:space="preserve">Ph.D., Associate Professor </w:t>
            </w:r>
            <w:proofErr w:type="spellStart"/>
            <w:r w:rsidRPr="00837E51">
              <w:rPr>
                <w:color w:val="000000"/>
                <w:sz w:val="25"/>
                <w:szCs w:val="25"/>
                <w:lang w:val="en-US"/>
              </w:rPr>
              <w:t>Ovseets</w:t>
            </w:r>
            <w:proofErr w:type="spellEnd"/>
            <w:r w:rsidRPr="00837E51">
              <w:rPr>
                <w:color w:val="000000"/>
                <w:sz w:val="25"/>
                <w:szCs w:val="25"/>
                <w:lang w:val="en-US"/>
              </w:rPr>
              <w:t xml:space="preserve"> Mikhail Ilyich</w:t>
            </w:r>
          </w:p>
        </w:tc>
      </w:tr>
      <w:tr w:rsidR="00C5773C" w:rsidRPr="006D5F17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jc w:val="center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>The purpose of the discipline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pStyle w:val="a4"/>
              <w:ind w:firstLine="0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 xml:space="preserve">The purpose of teaching the discipline is: acquaintance of students with the terminology and mathematical apparatus used in the construction of mathematical models of information resource management problems and interpretation of the solutions </w:t>
            </w:r>
            <w:proofErr w:type="spellStart"/>
            <w:proofErr w:type="gramStart"/>
            <w:r w:rsidRPr="00837E51">
              <w:rPr>
                <w:color w:val="000000"/>
                <w:sz w:val="25"/>
                <w:szCs w:val="25"/>
                <w:lang w:val="en-US"/>
              </w:rPr>
              <w:t>obtained;development</w:t>
            </w:r>
            <w:proofErr w:type="spellEnd"/>
            <w:proofErr w:type="gramEnd"/>
            <w:r w:rsidRPr="00837E51">
              <w:rPr>
                <w:color w:val="000000"/>
                <w:sz w:val="25"/>
                <w:szCs w:val="25"/>
                <w:lang w:val="en-US"/>
              </w:rPr>
              <w:t xml:space="preserve"> of students' ability to apply the studied mathematical and probabilistic models and schemes in specific situations of the subject area.</w:t>
            </w:r>
          </w:p>
        </w:tc>
      </w:tr>
      <w:tr w:rsidR="00C5773C" w:rsidRPr="006D5F17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jc w:val="both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>Linear equations, vectors, line</w:t>
            </w:r>
            <w:r w:rsidRPr="00837E51">
              <w:rPr>
                <w:rStyle w:val="apple-converted-space"/>
                <w:color w:val="000000"/>
                <w:sz w:val="25"/>
                <w:szCs w:val="25"/>
                <w:lang w:val="en-US"/>
              </w:rPr>
              <w:t> </w:t>
            </w:r>
            <w:r w:rsidRPr="00837E51">
              <w:rPr>
                <w:color w:val="000000"/>
                <w:sz w:val="25"/>
                <w:szCs w:val="25"/>
                <w:lang w:val="en-US"/>
              </w:rPr>
              <w:t>and plane, functions, differential equations, series, probability, queuing systems. </w:t>
            </w:r>
          </w:p>
        </w:tc>
      </w:tr>
      <w:tr w:rsidR="00C5773C" w:rsidRPr="006D5F17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Discipline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content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Complex numbers.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Determinants and matrices.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Systems of linear equations.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Vectors and actions on them.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Quadratic forms.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Straight and plane.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Number sequences.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Differential and integral calculus of functions of one variable.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Indefinite, definite and multiple </w:t>
            </w:r>
            <w:proofErr w:type="spellStart"/>
            <w:r w:rsidRPr="00837E51">
              <w:rPr>
                <w:color w:val="000000"/>
                <w:lang w:val="en-US"/>
              </w:rPr>
              <w:t>integrals.Functions</w:t>
            </w:r>
            <w:proofErr w:type="spellEnd"/>
            <w:r w:rsidRPr="00837E51">
              <w:rPr>
                <w:color w:val="000000"/>
                <w:lang w:val="en-US"/>
              </w:rPr>
              <w:t xml:space="preserve"> of many variables.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Numerical and functional </w:t>
            </w:r>
            <w:proofErr w:type="spellStart"/>
            <w:r w:rsidRPr="00837E51">
              <w:rPr>
                <w:color w:val="000000"/>
                <w:lang w:val="en-US"/>
              </w:rPr>
              <w:t>series.Differential</w:t>
            </w:r>
            <w:proofErr w:type="spellEnd"/>
            <w:r w:rsidRPr="00837E51">
              <w:rPr>
                <w:color w:val="000000"/>
                <w:lang w:val="en-US"/>
              </w:rPr>
              <w:t xml:space="preserve"> Equations.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Random events and operations on </w:t>
            </w:r>
            <w:proofErr w:type="spellStart"/>
            <w:r w:rsidRPr="00837E51">
              <w:rPr>
                <w:color w:val="000000"/>
                <w:lang w:val="en-US"/>
              </w:rPr>
              <w:t>them.Basic</w:t>
            </w:r>
            <w:proofErr w:type="spellEnd"/>
            <w:r w:rsidRPr="00837E51">
              <w:rPr>
                <w:color w:val="000000"/>
                <w:lang w:val="en-US"/>
              </w:rPr>
              <w:t xml:space="preserve"> formulas and schemes of probability theory.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Random variables and their characteristics.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Selective method.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Variational series.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Reliability and Confidence Interval.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Testing statistical hypotheses.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The essence and types of regression.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Estimating the significance of the equation and regression parameters.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Markov chains.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Queuing systems.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As a result of studying the discipline, students must: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837E51">
              <w:rPr>
                <w:i/>
                <w:iCs/>
                <w:color w:val="000000"/>
                <w:lang w:val="en-US"/>
              </w:rPr>
              <w:t>know</w:t>
            </w:r>
            <w:r w:rsidRPr="00837E51">
              <w:rPr>
                <w:rStyle w:val="apple-converted-space"/>
                <w:i/>
                <w:iCs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: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sz w:val="14"/>
                <w:szCs w:val="14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- methods of vector algebra, linear algebra and analytical geometry;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the basics of differential calculus of functions of one variable;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the basics of integral calculus;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methods of analysis of sequences and series;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methods for solving ordinary differential equations;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–Basic concepts, axioms and schemes of probability theory;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basic laws and characteristics of distributions of random variables;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- basic concepts and methods of statistical data processing;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- methods for constructing statistical hypotheses and criteria for testing them;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- basic concepts of correlation and regression analysis;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lastRenderedPageBreak/>
              <w:t> - basic concepts of the theory of Markov chains and queuing systems;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837E51">
              <w:rPr>
                <w:i/>
                <w:iCs/>
                <w:color w:val="000000"/>
                <w:lang w:val="en-US"/>
              </w:rPr>
              <w:t>be able to</w:t>
            </w:r>
            <w:r w:rsidRPr="00837E51">
              <w:rPr>
                <w:rStyle w:val="apple-converted-space"/>
                <w:i/>
                <w:iCs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: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b/>
                <w:bCs/>
                <w:color w:val="000000"/>
                <w:sz w:val="23"/>
                <w:szCs w:val="23"/>
                <w:lang w:val="en-US"/>
              </w:rPr>
              <w:t>- to</w:t>
            </w:r>
            <w:r w:rsidRPr="00837E51">
              <w:rPr>
                <w:rStyle w:val="apple-converted-space"/>
                <w:b/>
                <w:bCs/>
                <w:color w:val="000000"/>
                <w:sz w:val="23"/>
                <w:szCs w:val="23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apply integral and differential calculus when solving applied economic and management problems;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to conduct research on numerical sequences and series;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- to solve ordinary differential equations;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to solve probabilistic-theoretical and statistical problems;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to carry out statistical analysis and data processing;</w:t>
            </w:r>
          </w:p>
          <w:p w:rsidR="00C5773C" w:rsidRPr="00837E51" w:rsidRDefault="00C5773C" w:rsidP="00C5773C">
            <w:pPr>
              <w:tabs>
                <w:tab w:val="left" w:pos="285"/>
                <w:tab w:val="num" w:pos="1353"/>
              </w:tabs>
              <w:jc w:val="both"/>
              <w:rPr>
                <w:b/>
                <w:sz w:val="23"/>
                <w:szCs w:val="23"/>
                <w:lang w:val="en-US"/>
              </w:rPr>
            </w:pPr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344702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Recommended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reading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 xml:space="preserve">1.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, G.M.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Higher mathematics: a course of lectures: for students of economic specialties / G.M.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- Minsk: </w:t>
            </w:r>
            <w:proofErr w:type="spellStart"/>
            <w:r w:rsidRPr="00837E51">
              <w:rPr>
                <w:color w:val="000000"/>
                <w:lang w:val="en-US"/>
              </w:rPr>
              <w:t>FUAinform</w:t>
            </w:r>
            <w:proofErr w:type="spellEnd"/>
            <w:r w:rsidRPr="00837E51">
              <w:rPr>
                <w:color w:val="000000"/>
                <w:lang w:val="en-US"/>
              </w:rPr>
              <w:t xml:space="preserve">, </w:t>
            </w:r>
            <w:proofErr w:type="gramStart"/>
            <w:r w:rsidRPr="00837E51">
              <w:rPr>
                <w:color w:val="000000"/>
                <w:lang w:val="en-US"/>
              </w:rPr>
              <w:t>2010 .</w:t>
            </w:r>
            <w:proofErr w:type="gramEnd"/>
            <w:r w:rsidRPr="00837E51">
              <w:rPr>
                <w:color w:val="000000"/>
                <w:lang w:val="en-US"/>
              </w:rPr>
              <w:t>-- 544 p. 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 xml:space="preserve">2.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, G.M.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Collection of problems and exercises in higher mathematics.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For students of economic specialties of universities, economists-practitioners / G.M.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- Minsk: </w:t>
            </w:r>
            <w:proofErr w:type="spellStart"/>
            <w:r w:rsidRPr="00837E51">
              <w:rPr>
                <w:color w:val="000000"/>
                <w:lang w:val="en-US"/>
              </w:rPr>
              <w:t>FUAinform</w:t>
            </w:r>
            <w:proofErr w:type="spellEnd"/>
            <w:r w:rsidRPr="00837E51">
              <w:rPr>
                <w:color w:val="000000"/>
                <w:lang w:val="en-US"/>
              </w:rPr>
              <w:t xml:space="preserve">, </w:t>
            </w:r>
            <w:proofErr w:type="gramStart"/>
            <w:r w:rsidRPr="00837E51">
              <w:rPr>
                <w:color w:val="000000"/>
                <w:lang w:val="en-US"/>
              </w:rPr>
              <w:t>2009 .</w:t>
            </w:r>
            <w:proofErr w:type="gramEnd"/>
            <w:r w:rsidRPr="00837E51">
              <w:rPr>
                <w:color w:val="000000"/>
                <w:lang w:val="en-US"/>
              </w:rPr>
              <w:t>-- 320 p. 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 xml:space="preserve">3.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,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G.M.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Probability theory and mathematical statistics: a tutorial.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- Minsk: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"Higher School",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2015. - 300 p.  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 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 xml:space="preserve">4.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, G.M.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Higher mathematics.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Problems and Exercises in Probability Theory and Mathematical Statistics: Textbook for University Students.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- Minsk: BIP, </w:t>
            </w:r>
            <w:proofErr w:type="gramStart"/>
            <w:r w:rsidRPr="00837E51">
              <w:rPr>
                <w:color w:val="000000"/>
                <w:lang w:val="en-US"/>
              </w:rPr>
              <w:t>2015 .</w:t>
            </w:r>
            <w:proofErr w:type="gramEnd"/>
            <w:r w:rsidRPr="00837E51">
              <w:rPr>
                <w:color w:val="000000"/>
                <w:lang w:val="en-US"/>
              </w:rPr>
              <w:t>-- 106 p.</w:t>
            </w:r>
          </w:p>
          <w:p w:rsid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 w:rsidRPr="00837E51">
              <w:rPr>
                <w:color w:val="000000"/>
                <w:lang w:val="en-US"/>
              </w:rPr>
              <w:t>5.Ostapenko, A.V.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Higher mathematics: a course of lectures in 2 hours - Minsk: </w:t>
            </w:r>
            <w:proofErr w:type="spellStart"/>
            <w:r w:rsidRPr="00837E51">
              <w:rPr>
                <w:color w:val="000000"/>
                <w:lang w:val="en-US"/>
              </w:rPr>
              <w:t>Bip</w:t>
            </w:r>
            <w:proofErr w:type="spellEnd"/>
            <w:r w:rsidRPr="00837E51">
              <w:rPr>
                <w:color w:val="000000"/>
                <w:lang w:val="en-US"/>
              </w:rPr>
              <w:t>.-</w:t>
            </w:r>
            <w:proofErr w:type="spellStart"/>
            <w:r w:rsidRPr="00837E51">
              <w:rPr>
                <w:color w:val="000000"/>
                <w:lang w:val="en-US"/>
              </w:rPr>
              <w:t>Ch.I</w:t>
            </w:r>
            <w:proofErr w:type="spellEnd"/>
            <w:r w:rsidRPr="00837E51">
              <w:rPr>
                <w:color w:val="000000"/>
                <w:lang w:val="en-US"/>
              </w:rPr>
              <w:t xml:space="preserve">.- 2020.- </w:t>
            </w:r>
            <w:r>
              <w:rPr>
                <w:color w:val="000000"/>
              </w:rPr>
              <w:t xml:space="preserve">135 p., </w:t>
            </w:r>
            <w:proofErr w:type="spellStart"/>
            <w:r>
              <w:rPr>
                <w:color w:val="000000"/>
              </w:rPr>
              <w:t>Part</w:t>
            </w:r>
            <w:proofErr w:type="spellEnd"/>
            <w:r>
              <w:rPr>
                <w:color w:val="000000"/>
              </w:rPr>
              <w:t xml:space="preserve"> II.- 2020.-119 p.</w:t>
            </w:r>
          </w:p>
          <w:p w:rsidR="00C5773C" w:rsidRPr="003926FC" w:rsidRDefault="00C5773C" w:rsidP="00C5773C">
            <w:pPr>
              <w:tabs>
                <w:tab w:val="num" w:pos="1560"/>
                <w:tab w:val="left" w:pos="7938"/>
              </w:tabs>
              <w:jc w:val="both"/>
              <w:rPr>
                <w:b/>
                <w:sz w:val="23"/>
                <w:szCs w:val="23"/>
              </w:rPr>
            </w:pPr>
          </w:p>
        </w:tc>
      </w:tr>
      <w:tr w:rsidR="00C5773C" w:rsidRPr="006D5F17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Teaching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  <w:lang w:val="en-US"/>
              </w:rPr>
            </w:pPr>
            <w:r w:rsidRPr="00837E51">
              <w:rPr>
                <w:color w:val="000000"/>
                <w:sz w:val="23"/>
                <w:szCs w:val="23"/>
                <w:shd w:val="clear" w:color="auto" w:fill="C9D7F1"/>
                <w:lang w:val="en-US"/>
              </w:rPr>
              <w:t>The main program material is presented in lectures and consolidated in practical lessons.</w:t>
            </w:r>
            <w:r w:rsidRPr="00837E51">
              <w:rPr>
                <w:rStyle w:val="apple-converted-space"/>
                <w:color w:val="000000"/>
                <w:sz w:val="23"/>
                <w:szCs w:val="23"/>
                <w:shd w:val="clear" w:color="auto" w:fill="C9D7F1"/>
                <w:lang w:val="en-US"/>
              </w:rPr>
              <w:t> </w:t>
            </w:r>
            <w:r w:rsidRPr="00837E51">
              <w:rPr>
                <w:color w:val="000000"/>
                <w:sz w:val="23"/>
                <w:szCs w:val="23"/>
                <w:lang w:val="en-US"/>
              </w:rPr>
              <w:t>Some of the material is offered for self-</w:t>
            </w:r>
            <w:proofErr w:type="spellStart"/>
            <w:r w:rsidRPr="00837E51">
              <w:rPr>
                <w:color w:val="000000"/>
                <w:sz w:val="23"/>
                <w:szCs w:val="23"/>
                <w:lang w:val="en-US"/>
              </w:rPr>
              <w:t>study.Current</w:t>
            </w:r>
            <w:proofErr w:type="spellEnd"/>
            <w:r w:rsidRPr="00837E51">
              <w:rPr>
                <w:color w:val="000000"/>
                <w:sz w:val="23"/>
                <w:szCs w:val="23"/>
                <w:lang w:val="en-US"/>
              </w:rPr>
              <w:t xml:space="preserve"> control is carried out by questioning in practical classes, completing individual assignments.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  <w:lang w:val="en-US"/>
              </w:rPr>
            </w:pPr>
            <w:r w:rsidRPr="00837E51">
              <w:rPr>
                <w:color w:val="000000"/>
                <w:sz w:val="23"/>
                <w:szCs w:val="23"/>
                <w:lang w:val="en-US"/>
              </w:rPr>
              <w:t>During each semester, control works are provided</w:t>
            </w:r>
          </w:p>
          <w:p w:rsidR="00C5773C" w:rsidRPr="00837E51" w:rsidRDefault="00C5773C" w:rsidP="00C5773C">
            <w:pPr>
              <w:jc w:val="both"/>
              <w:rPr>
                <w:sz w:val="23"/>
                <w:szCs w:val="23"/>
                <w:lang w:val="en-US"/>
              </w:rPr>
            </w:pPr>
          </w:p>
        </w:tc>
      </w:tr>
      <w:tr w:rsidR="00C5773C" w:rsidRPr="00D00316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D00316" w:rsidRDefault="00C5773C" w:rsidP="00C5773C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D00316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Language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of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instruction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D00316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Russian</w:t>
            </w:r>
            <w:proofErr w:type="spellEnd"/>
          </w:p>
        </w:tc>
      </w:tr>
    </w:tbl>
    <w:p w:rsidR="00E523CC" w:rsidRDefault="00E523CC" w:rsidP="00E523CC">
      <w:pPr>
        <w:jc w:val="center"/>
        <w:rPr>
          <w:b/>
        </w:rPr>
      </w:pPr>
    </w:p>
    <w:p w:rsidR="00E523CC" w:rsidRDefault="00E523CC" w:rsidP="00E523CC">
      <w:pPr>
        <w:jc w:val="center"/>
        <w:rPr>
          <w:b/>
        </w:rPr>
      </w:pPr>
    </w:p>
    <w:p w:rsidR="00E523CC" w:rsidRDefault="00E523CC" w:rsidP="00E523CC">
      <w:pPr>
        <w:jc w:val="center"/>
        <w:rPr>
          <w:b/>
        </w:rPr>
      </w:pPr>
    </w:p>
    <w:p w:rsidR="00E523CC" w:rsidRDefault="00E523CC"/>
    <w:sectPr w:rsidR="00E523CC" w:rsidSect="00BB2F60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413BC"/>
    <w:multiLevelType w:val="hybridMultilevel"/>
    <w:tmpl w:val="326E1712"/>
    <w:lvl w:ilvl="0" w:tplc="8ECE1C2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0E6C791A"/>
    <w:multiLevelType w:val="hybridMultilevel"/>
    <w:tmpl w:val="1D849156"/>
    <w:lvl w:ilvl="0" w:tplc="B0706DC2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ED06CB3"/>
    <w:multiLevelType w:val="hybridMultilevel"/>
    <w:tmpl w:val="1C80C98A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F0B3E04"/>
    <w:multiLevelType w:val="hybridMultilevel"/>
    <w:tmpl w:val="A8065C5A"/>
    <w:lvl w:ilvl="0" w:tplc="13DAF5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7E7438"/>
    <w:multiLevelType w:val="hybridMultilevel"/>
    <w:tmpl w:val="0BEEEA8C"/>
    <w:lvl w:ilvl="0" w:tplc="8BCEE974">
      <w:start w:val="1"/>
      <w:numFmt w:val="decimal"/>
      <w:suff w:val="space"/>
      <w:lvlText w:val="%1."/>
      <w:lvlJc w:val="left"/>
      <w:pPr>
        <w:ind w:left="57" w:hanging="5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53D29"/>
    <w:multiLevelType w:val="hybridMultilevel"/>
    <w:tmpl w:val="35CAD420"/>
    <w:lvl w:ilvl="0" w:tplc="D4CAE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229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3380E"/>
    <w:multiLevelType w:val="hybridMultilevel"/>
    <w:tmpl w:val="552AADE2"/>
    <w:lvl w:ilvl="0" w:tplc="FFFFFFFF">
      <w:start w:val="1"/>
      <w:numFmt w:val="decimal"/>
      <w:lvlText w:val="%1."/>
      <w:lvlJc w:val="left"/>
      <w:pPr>
        <w:ind w:left="46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C62407"/>
    <w:multiLevelType w:val="hybridMultilevel"/>
    <w:tmpl w:val="8CB44F86"/>
    <w:lvl w:ilvl="0" w:tplc="595A3E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F1FB3"/>
    <w:multiLevelType w:val="hybridMultilevel"/>
    <w:tmpl w:val="AB08BB92"/>
    <w:lvl w:ilvl="0" w:tplc="D4CAE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02CD7"/>
    <w:multiLevelType w:val="hybridMultilevel"/>
    <w:tmpl w:val="974CE6BA"/>
    <w:lvl w:ilvl="0" w:tplc="241493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5113"/>
    <w:multiLevelType w:val="hybridMultilevel"/>
    <w:tmpl w:val="32E87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5E40013"/>
    <w:multiLevelType w:val="hybridMultilevel"/>
    <w:tmpl w:val="FB5A5152"/>
    <w:lvl w:ilvl="0" w:tplc="51CC7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B11D0"/>
    <w:multiLevelType w:val="singleLevel"/>
    <w:tmpl w:val="09520E0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59E56F52"/>
    <w:multiLevelType w:val="hybridMultilevel"/>
    <w:tmpl w:val="B5AAF3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AD97B6A"/>
    <w:multiLevelType w:val="hybridMultilevel"/>
    <w:tmpl w:val="EB0CE1CA"/>
    <w:lvl w:ilvl="0" w:tplc="BC548C02">
      <w:start w:val="1"/>
      <w:numFmt w:val="decimal"/>
      <w:suff w:val="space"/>
      <w:lvlText w:val="%1."/>
      <w:lvlJc w:val="left"/>
      <w:pPr>
        <w:ind w:left="57" w:hanging="5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5F9A6229"/>
    <w:multiLevelType w:val="hybridMultilevel"/>
    <w:tmpl w:val="20188E00"/>
    <w:lvl w:ilvl="0" w:tplc="FFFFFFFF">
      <w:start w:val="1"/>
      <w:numFmt w:val="bullet"/>
      <w:lvlText w:val="–"/>
      <w:lvlJc w:val="left"/>
      <w:pPr>
        <w:ind w:left="888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DA3487"/>
    <w:multiLevelType w:val="hybridMultilevel"/>
    <w:tmpl w:val="C3841324"/>
    <w:lvl w:ilvl="0" w:tplc="AD88B6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5C55CC7"/>
    <w:multiLevelType w:val="hybridMultilevel"/>
    <w:tmpl w:val="0C241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5"/>
  </w:num>
  <w:num w:numId="8">
    <w:abstractNumId w:val="12"/>
  </w:num>
  <w:num w:numId="9">
    <w:abstractNumId w:val="2"/>
  </w:num>
  <w:num w:numId="10">
    <w:abstractNumId w:val="18"/>
  </w:num>
  <w:num w:numId="11">
    <w:abstractNumId w:val="17"/>
  </w:num>
  <w:num w:numId="12">
    <w:abstractNumId w:val="8"/>
  </w:num>
  <w:num w:numId="13">
    <w:abstractNumId w:val="0"/>
  </w:num>
  <w:num w:numId="14">
    <w:abstractNumId w:val="5"/>
  </w:num>
  <w:num w:numId="15">
    <w:abstractNumId w:val="9"/>
  </w:num>
  <w:num w:numId="16">
    <w:abstractNumId w:val="10"/>
  </w:num>
  <w:num w:numId="17">
    <w:abstractNumId w:val="11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22F"/>
    <w:rsid w:val="0001210F"/>
    <w:rsid w:val="00050CF4"/>
    <w:rsid w:val="000648FF"/>
    <w:rsid w:val="00090766"/>
    <w:rsid w:val="000A286A"/>
    <w:rsid w:val="000C24D1"/>
    <w:rsid w:val="000C6C41"/>
    <w:rsid w:val="000C7A75"/>
    <w:rsid w:val="000E501C"/>
    <w:rsid w:val="001201E9"/>
    <w:rsid w:val="00135D39"/>
    <w:rsid w:val="00172AEB"/>
    <w:rsid w:val="001C6834"/>
    <w:rsid w:val="001E5F75"/>
    <w:rsid w:val="001F1670"/>
    <w:rsid w:val="001F2E4B"/>
    <w:rsid w:val="001F7379"/>
    <w:rsid w:val="00232A60"/>
    <w:rsid w:val="002867BE"/>
    <w:rsid w:val="002A1DED"/>
    <w:rsid w:val="002C3A2C"/>
    <w:rsid w:val="00371547"/>
    <w:rsid w:val="003A0780"/>
    <w:rsid w:val="003B08AF"/>
    <w:rsid w:val="003B1944"/>
    <w:rsid w:val="003D53FC"/>
    <w:rsid w:val="003E62B9"/>
    <w:rsid w:val="004C4CD9"/>
    <w:rsid w:val="004E02CC"/>
    <w:rsid w:val="004E49CF"/>
    <w:rsid w:val="004F6D62"/>
    <w:rsid w:val="0056587D"/>
    <w:rsid w:val="00595A61"/>
    <w:rsid w:val="005965B4"/>
    <w:rsid w:val="005A00EA"/>
    <w:rsid w:val="005E18D9"/>
    <w:rsid w:val="00605C51"/>
    <w:rsid w:val="00616EE6"/>
    <w:rsid w:val="00617604"/>
    <w:rsid w:val="00631C89"/>
    <w:rsid w:val="00653A23"/>
    <w:rsid w:val="00677A24"/>
    <w:rsid w:val="006B6C08"/>
    <w:rsid w:val="006D5F17"/>
    <w:rsid w:val="006D75A9"/>
    <w:rsid w:val="006E01B9"/>
    <w:rsid w:val="006F4200"/>
    <w:rsid w:val="00705675"/>
    <w:rsid w:val="00707A44"/>
    <w:rsid w:val="0071065B"/>
    <w:rsid w:val="00724D5D"/>
    <w:rsid w:val="0074507E"/>
    <w:rsid w:val="007736D2"/>
    <w:rsid w:val="00796266"/>
    <w:rsid w:val="007B0D49"/>
    <w:rsid w:val="007D3940"/>
    <w:rsid w:val="00800A08"/>
    <w:rsid w:val="008075BD"/>
    <w:rsid w:val="0082174D"/>
    <w:rsid w:val="00837E51"/>
    <w:rsid w:val="0084222F"/>
    <w:rsid w:val="008475CD"/>
    <w:rsid w:val="008573CE"/>
    <w:rsid w:val="00881AF0"/>
    <w:rsid w:val="0088684C"/>
    <w:rsid w:val="00890D0C"/>
    <w:rsid w:val="008A6E5E"/>
    <w:rsid w:val="008B35E7"/>
    <w:rsid w:val="008E1871"/>
    <w:rsid w:val="00937725"/>
    <w:rsid w:val="009411B0"/>
    <w:rsid w:val="00942D73"/>
    <w:rsid w:val="009770AB"/>
    <w:rsid w:val="00984D30"/>
    <w:rsid w:val="00985BB1"/>
    <w:rsid w:val="009A6E37"/>
    <w:rsid w:val="00A04C8D"/>
    <w:rsid w:val="00A26ACA"/>
    <w:rsid w:val="00A7418B"/>
    <w:rsid w:val="00A83A3C"/>
    <w:rsid w:val="00AD5657"/>
    <w:rsid w:val="00AF0990"/>
    <w:rsid w:val="00B03FB5"/>
    <w:rsid w:val="00B064D6"/>
    <w:rsid w:val="00B10560"/>
    <w:rsid w:val="00B32FE3"/>
    <w:rsid w:val="00B75A42"/>
    <w:rsid w:val="00B7621E"/>
    <w:rsid w:val="00BB2F60"/>
    <w:rsid w:val="00BD48AD"/>
    <w:rsid w:val="00C32B7C"/>
    <w:rsid w:val="00C46716"/>
    <w:rsid w:val="00C5773C"/>
    <w:rsid w:val="00CA48F3"/>
    <w:rsid w:val="00CA6DA6"/>
    <w:rsid w:val="00CC20ED"/>
    <w:rsid w:val="00D42857"/>
    <w:rsid w:val="00D43590"/>
    <w:rsid w:val="00D71935"/>
    <w:rsid w:val="00D93F00"/>
    <w:rsid w:val="00DA3ED1"/>
    <w:rsid w:val="00DE025C"/>
    <w:rsid w:val="00DE72F4"/>
    <w:rsid w:val="00E10F4A"/>
    <w:rsid w:val="00E523CC"/>
    <w:rsid w:val="00E547DC"/>
    <w:rsid w:val="00EB46B9"/>
    <w:rsid w:val="00EB55AE"/>
    <w:rsid w:val="00F14196"/>
    <w:rsid w:val="00F23FE7"/>
    <w:rsid w:val="00F81D76"/>
    <w:rsid w:val="00FC585E"/>
    <w:rsid w:val="00FD7D25"/>
    <w:rsid w:val="00FF0C3E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B775D2-FDE6-467D-92D0-4ADCB8A7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705675"/>
    <w:rPr>
      <w:sz w:val="24"/>
      <w:szCs w:val="24"/>
      <w:lang w:val="ru-RU" w:eastAsia="ru-RU"/>
    </w:rPr>
  </w:style>
  <w:style w:type="paragraph" w:styleId="1">
    <w:name w:val="heading 1"/>
    <w:basedOn w:val="a0"/>
    <w:next w:val="a0"/>
    <w:link w:val="10"/>
    <w:qFormat/>
    <w:rsid w:val="00D93F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4222F"/>
    <w:pPr>
      <w:ind w:firstLine="720"/>
      <w:jc w:val="both"/>
    </w:pPr>
  </w:style>
  <w:style w:type="character" w:customStyle="1" w:styleId="a5">
    <w:name w:val="Основной текст с отступом Знак"/>
    <w:link w:val="a4"/>
    <w:rsid w:val="0084222F"/>
    <w:rPr>
      <w:sz w:val="24"/>
      <w:szCs w:val="24"/>
      <w:lang w:val="ru-RU" w:eastAsia="ru-RU" w:bidi="ar-SA"/>
    </w:rPr>
  </w:style>
  <w:style w:type="character" w:customStyle="1" w:styleId="NoSpacingChar">
    <w:name w:val="No Spacing Char"/>
    <w:basedOn w:val="a1"/>
    <w:link w:val="11"/>
    <w:locked/>
    <w:rsid w:val="000C7A75"/>
    <w:rPr>
      <w:lang w:val="ru-RU" w:eastAsia="ru-RU" w:bidi="ar-SA"/>
    </w:rPr>
  </w:style>
  <w:style w:type="paragraph" w:customStyle="1" w:styleId="11">
    <w:name w:val="Без интервала1"/>
    <w:link w:val="NoSpacingChar"/>
    <w:rsid w:val="000C7A75"/>
    <w:rPr>
      <w:lang w:val="ru-RU" w:eastAsia="ru-RU"/>
    </w:rPr>
  </w:style>
  <w:style w:type="character" w:styleId="a6">
    <w:name w:val="Hyperlink"/>
    <w:basedOn w:val="a1"/>
    <w:rsid w:val="000C7A75"/>
    <w:rPr>
      <w:color w:val="0000FF"/>
      <w:u w:val="single"/>
    </w:rPr>
  </w:style>
  <w:style w:type="paragraph" w:customStyle="1" w:styleId="12">
    <w:name w:val="Без интервала1"/>
    <w:rsid w:val="00800A08"/>
    <w:rPr>
      <w:sz w:val="22"/>
      <w:szCs w:val="22"/>
      <w:lang w:val="ru-RU" w:eastAsia="ru-RU"/>
    </w:rPr>
  </w:style>
  <w:style w:type="character" w:customStyle="1" w:styleId="13">
    <w:name w:val="Знак Знак1"/>
    <w:locked/>
    <w:rsid w:val="00090766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1"/>
    <w:link w:val="1"/>
    <w:locked/>
    <w:rsid w:val="00D93F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7">
    <w:name w:val="Основной текст Знак"/>
    <w:basedOn w:val="a1"/>
    <w:link w:val="a8"/>
    <w:locked/>
    <w:rsid w:val="001E5F75"/>
    <w:rPr>
      <w:sz w:val="24"/>
      <w:szCs w:val="24"/>
      <w:lang w:val="ru-RU" w:eastAsia="ru-RU" w:bidi="ar-SA"/>
    </w:rPr>
  </w:style>
  <w:style w:type="paragraph" w:styleId="a8">
    <w:name w:val="Body Text"/>
    <w:basedOn w:val="a0"/>
    <w:link w:val="a7"/>
    <w:rsid w:val="001E5F75"/>
    <w:pPr>
      <w:spacing w:after="120"/>
    </w:pPr>
  </w:style>
  <w:style w:type="paragraph" w:styleId="a9">
    <w:name w:val="List Paragraph"/>
    <w:basedOn w:val="a0"/>
    <w:uiPriority w:val="34"/>
    <w:qFormat/>
    <w:rsid w:val="00595A61"/>
    <w:pPr>
      <w:ind w:left="720"/>
      <w:contextualSpacing/>
    </w:pPr>
  </w:style>
  <w:style w:type="paragraph" w:customStyle="1" w:styleId="a">
    <w:name w:val="Маркир"/>
    <w:basedOn w:val="a9"/>
    <w:link w:val="aa"/>
    <w:qFormat/>
    <w:rsid w:val="00595A61"/>
    <w:pPr>
      <w:numPr>
        <w:numId w:val="5"/>
      </w:numPr>
      <w:tabs>
        <w:tab w:val="left" w:pos="851"/>
      </w:tabs>
      <w:spacing w:after="120"/>
      <w:jc w:val="both"/>
    </w:pPr>
    <w:rPr>
      <w:color w:val="000000"/>
      <w:sz w:val="28"/>
      <w:szCs w:val="28"/>
    </w:rPr>
  </w:style>
  <w:style w:type="character" w:customStyle="1" w:styleId="aa">
    <w:name w:val="Маркир Знак"/>
    <w:basedOn w:val="a1"/>
    <w:link w:val="a"/>
    <w:rsid w:val="00595A61"/>
    <w:rPr>
      <w:color w:val="000000"/>
      <w:sz w:val="28"/>
      <w:szCs w:val="28"/>
      <w:lang w:val="ru-RU" w:eastAsia="ru-RU"/>
    </w:rPr>
  </w:style>
  <w:style w:type="paragraph" w:styleId="3">
    <w:name w:val="Body Text 3"/>
    <w:basedOn w:val="a0"/>
    <w:link w:val="30"/>
    <w:rsid w:val="00595A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95A61"/>
    <w:rPr>
      <w:sz w:val="16"/>
      <w:szCs w:val="16"/>
      <w:lang w:val="ru-RU" w:eastAsia="ru-RU"/>
    </w:rPr>
  </w:style>
  <w:style w:type="paragraph" w:styleId="ab">
    <w:name w:val="Balloon Text"/>
    <w:basedOn w:val="a0"/>
    <w:link w:val="ac"/>
    <w:rsid w:val="001201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1201E9"/>
    <w:rPr>
      <w:rFonts w:ascii="Tahoma" w:hAnsi="Tahoma" w:cs="Tahoma"/>
      <w:sz w:val="16"/>
      <w:szCs w:val="16"/>
      <w:lang w:val="ru-RU" w:eastAsia="ru-RU"/>
    </w:rPr>
  </w:style>
  <w:style w:type="character" w:customStyle="1" w:styleId="14">
    <w:name w:val="Стиль мартынов + 14 пт Знак Знак"/>
    <w:link w:val="140"/>
    <w:uiPriority w:val="99"/>
    <w:locked/>
    <w:rsid w:val="001201E9"/>
    <w:rPr>
      <w:sz w:val="28"/>
    </w:rPr>
  </w:style>
  <w:style w:type="paragraph" w:customStyle="1" w:styleId="140">
    <w:name w:val="Стиль мартынов + 14 пт"/>
    <w:basedOn w:val="a0"/>
    <w:link w:val="14"/>
    <w:uiPriority w:val="99"/>
    <w:rsid w:val="001201E9"/>
    <w:pPr>
      <w:widowControl w:val="0"/>
      <w:snapToGrid w:val="0"/>
      <w:ind w:firstLine="709"/>
      <w:jc w:val="both"/>
    </w:pPr>
    <w:rPr>
      <w:sz w:val="28"/>
      <w:szCs w:val="20"/>
      <w:lang w:val="en-US" w:eastAsia="en-US"/>
    </w:rPr>
  </w:style>
  <w:style w:type="character" w:customStyle="1" w:styleId="markedcontent">
    <w:name w:val="markedcontent"/>
    <w:basedOn w:val="a1"/>
    <w:rsid w:val="00E523CC"/>
  </w:style>
  <w:style w:type="character" w:customStyle="1" w:styleId="apple-converted-space">
    <w:name w:val="apple-converted-space"/>
    <w:basedOn w:val="a1"/>
    <w:rsid w:val="00837E51"/>
  </w:style>
  <w:style w:type="paragraph" w:styleId="ad">
    <w:name w:val="Normal (Web)"/>
    <w:basedOn w:val="a0"/>
    <w:uiPriority w:val="99"/>
    <w:unhideWhenUsed/>
    <w:rsid w:val="00837E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КРАТКАЯ АННОТАЦИЯ</vt:lpstr>
    </vt:vector>
  </TitlesOfParts>
  <Company/>
  <LinksUpToDate>false</LinksUpToDate>
  <CharactersWithSpaces>3877</CharactersWithSpaces>
  <SharedDoc>false</SharedDoc>
  <HLinks>
    <vt:vector size="12" baseType="variant">
      <vt:variant>
        <vt:i4>6226013</vt:i4>
      </vt:variant>
      <vt:variant>
        <vt:i4>3</vt:i4>
      </vt:variant>
      <vt:variant>
        <vt:i4>0</vt:i4>
      </vt:variant>
      <vt:variant>
        <vt:i4>5</vt:i4>
      </vt:variant>
      <vt:variant>
        <vt:lpwstr>http://www.bibliotekar.ru/ecologicheskoe-pravo-3/114.htm</vt:lpwstr>
      </vt:variant>
      <vt:variant>
        <vt:lpwstr/>
      </vt:variant>
      <vt:variant>
        <vt:i4>5832797</vt:i4>
      </vt:variant>
      <vt:variant>
        <vt:i4>0</vt:i4>
      </vt:variant>
      <vt:variant>
        <vt:i4>0</vt:i4>
      </vt:variant>
      <vt:variant>
        <vt:i4>5</vt:i4>
      </vt:variant>
      <vt:variant>
        <vt:lpwstr>http://www.bibliotekar.ru/ecologicheskoe-pravo-3/112.htm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КРАТКАЯ АННОТАЦИЯ</dc:title>
  <dc:creator>admin</dc:creator>
  <cp:lastModifiedBy>Методист</cp:lastModifiedBy>
  <cp:revision>11</cp:revision>
  <dcterms:created xsi:type="dcterms:W3CDTF">2021-10-04T10:52:00Z</dcterms:created>
  <dcterms:modified xsi:type="dcterms:W3CDTF">2023-11-09T11:29:00Z</dcterms:modified>
</cp:coreProperties>
</file>